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0A510" w14:textId="2124D9CB" w:rsidR="007768E9" w:rsidRPr="007768E9" w:rsidRDefault="007768E9" w:rsidP="007768E9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768E9">
        <w:rPr>
          <w:rFonts w:ascii="Times New Roman" w:hAnsi="Times New Roman" w:cs="Times New Roman"/>
          <w:b/>
          <w:bCs/>
          <w:sz w:val="28"/>
          <w:szCs w:val="28"/>
        </w:rPr>
        <w:t>Лекция 11</w:t>
      </w:r>
      <w:r w:rsidRPr="007768E9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</w:t>
      </w:r>
      <w:r w:rsidRPr="007768E9">
        <w:rPr>
          <w:rFonts w:ascii="Times New Roman" w:hAnsi="Times New Roman" w:cs="Times New Roman"/>
          <w:b/>
          <w:bCs/>
          <w:sz w:val="28"/>
          <w:szCs w:val="28"/>
        </w:rPr>
        <w:t>Выделение рения сорбцией и ионным обменом</w:t>
      </w:r>
    </w:p>
    <w:p w14:paraId="5CA94DF2" w14:textId="73535F50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Для извлечения рения из разбавленных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растворов с </w:t>
      </w:r>
      <w:r>
        <w:rPr>
          <w:rFonts w:ascii="Times New Roman" w:hAnsi="Times New Roman" w:cs="Times New Roman"/>
          <w:sz w:val="28"/>
          <w:szCs w:val="28"/>
        </w:rPr>
        <w:t>содержанием рения 0,01- 0,05 г/</w:t>
      </w:r>
      <w:r w:rsidRPr="00C543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используется сорбция на активированном угле, который способен поглощать рений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из растворов в широком интервале кислотности. Рений в растворе находится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виде гидратированных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ионов [ReO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nH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C54304">
        <w:rPr>
          <w:rFonts w:ascii="Times New Roman" w:hAnsi="Times New Roman" w:cs="Times New Roman"/>
          <w:sz w:val="28"/>
          <w:szCs w:val="28"/>
        </w:rPr>
        <w:t>)]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C54304">
        <w:rPr>
          <w:rFonts w:ascii="Times New Roman" w:hAnsi="Times New Roman" w:cs="Times New Roman"/>
          <w:sz w:val="28"/>
          <w:szCs w:val="28"/>
        </w:rPr>
        <w:t xml:space="preserve">. При концентрации рения в растворе 0,02-0,06 г/л ёмкость угля составляет 2-5% от массы угля. Сорбция осуществляется при рН=2-3, крупность угля-0,3 - </w:t>
      </w:r>
      <w:smartTag w:uri="urn:schemas-microsoft-com:office:smarttags" w:element="metricconverter">
        <w:smartTagPr>
          <w:attr w:name="ProductID" w:val="0,5 мм"/>
        </w:smartTagPr>
        <w:r w:rsidRPr="00C54304">
          <w:rPr>
            <w:rFonts w:ascii="Times New Roman" w:hAnsi="Times New Roman" w:cs="Times New Roman"/>
            <w:sz w:val="28"/>
            <w:szCs w:val="28"/>
          </w:rPr>
          <w:t>0,5 мм</w:t>
        </w:r>
      </w:smartTag>
      <w:r w:rsidRPr="00C54304">
        <w:rPr>
          <w:rFonts w:ascii="Times New Roman" w:hAnsi="Times New Roman" w:cs="Times New Roman"/>
          <w:sz w:val="28"/>
          <w:szCs w:val="28"/>
        </w:rPr>
        <w:t>, температура раствора 25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C54304">
        <w:rPr>
          <w:rFonts w:ascii="Times New Roman" w:hAnsi="Times New Roman" w:cs="Times New Roman"/>
          <w:sz w:val="28"/>
          <w:szCs w:val="28"/>
        </w:rPr>
        <w:t>С. Скорость пропускания раствора до 100 объёмов в час.</w:t>
      </w:r>
    </w:p>
    <w:p w14:paraId="662035EC" w14:textId="27489B19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 Если в растворе содержатся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- ионы, необходима предварительная очистка раствора от этих ионов. Это связано с тем, что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– ионы будут сорбироваться вместе с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- ионами. </w:t>
      </w:r>
    </w:p>
    <w:p w14:paraId="7CC185FB" w14:textId="20606456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Очистка может быть осуществлена осаждением молибдена в виде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кальция,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либо предварительным поглощением молибдена слабоосновной смолой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типа АН-1.  Ионы [ReO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nH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C54304">
        <w:rPr>
          <w:rFonts w:ascii="Times New Roman" w:hAnsi="Times New Roman" w:cs="Times New Roman"/>
          <w:sz w:val="28"/>
          <w:szCs w:val="28"/>
        </w:rPr>
        <w:t>)]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смолой не сорбируется.</w:t>
      </w:r>
    </w:p>
    <w:p w14:paraId="273DF9ED" w14:textId="1CEBFC9C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Элюация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(вымывание, десорбция) рения из сорбента осуществляется 1- 3% раствором соды, нагретым до 90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C54304">
        <w:rPr>
          <w:rFonts w:ascii="Times New Roman" w:hAnsi="Times New Roman" w:cs="Times New Roman"/>
          <w:sz w:val="28"/>
          <w:szCs w:val="28"/>
        </w:rPr>
        <w:t>С. Содержание рения в растворе после десорбци</w:t>
      </w:r>
      <w:r>
        <w:rPr>
          <w:rFonts w:ascii="Times New Roman" w:hAnsi="Times New Roman" w:cs="Times New Roman"/>
          <w:sz w:val="28"/>
          <w:szCs w:val="28"/>
        </w:rPr>
        <w:t>и составляет порядка 0,2 – 1 г/</w:t>
      </w:r>
      <w:r w:rsidRPr="00C543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Для получения более концентрированного раствора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раствор после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десорбции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либо снова подвергают сорбции на угле, либо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раствор упаривают. После второй сорбции не требуют упаривания раствора.</w:t>
      </w:r>
    </w:p>
    <w:p w14:paraId="0FA9C9CC" w14:textId="21996648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Достоинством процесса является высокая избирательность в отношении рения. Недостатками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являются малая емкость сорбента и потеря его активности после 4-6 циклов десорбции. </w:t>
      </w:r>
    </w:p>
    <w:p w14:paraId="7FAF62A2" w14:textId="14F590CE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В последнее время всё большее распространение получает технология извлечения рения из растворов с использованием ионообменных смол. Для извлечения рения применяются только аниониты.</w:t>
      </w:r>
    </w:p>
    <w:p w14:paraId="5ABBA1A0" w14:textId="2CF5F6C8" w:rsidR="007768E9" w:rsidRPr="007768E9" w:rsidRDefault="007768E9" w:rsidP="007768E9">
      <w:pPr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Наиболее высокой ёмкостью по рению обладают сильноосновные смолы АВ-17, АВ-27, АМ, АСБФ-1 и др. Вследствие большого сродства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-ионов 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proofErr w:type="spellEnd"/>
      <w:r w:rsidRPr="00C54304">
        <w:rPr>
          <w:rFonts w:ascii="Times New Roman" w:eastAsia="Times New Roman" w:hAnsi="Times New Roman" w:cs="Times New Roman"/>
          <w:position w:val="-12"/>
          <w:sz w:val="28"/>
          <w:szCs w:val="28"/>
          <w:lang w:val="en-US"/>
        </w:rPr>
        <w:object w:dxaOrig="160" w:dyaOrig="380" w14:anchorId="2BA545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4pt;height:18.6pt" o:ole="">
            <v:imagedata r:id="rId4" o:title=""/>
          </v:shape>
          <o:OLEObject Type="Embed" ProgID="Equation.3" ShapeID="_x0000_i1025" DrawAspect="Content" ObjectID="_1762687174" r:id="rId5"/>
        </w:objec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к сильноосновной смоле в интервале рН = 6 - 8 полная ёмкость может достигать 50-60%. Элюирование рения из этих смол осуществляется концентрированными растворами кислот: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молярные концентрации растворов кислот соответственно: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HCl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7моль</w:t>
      </w:r>
      <w:r w:rsidRPr="00204C71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04C71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5моль </w:t>
      </w:r>
      <w:r w:rsidRPr="00204C71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04C71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 HClO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1моль</w:t>
      </w:r>
      <w:r w:rsidRPr="00204C71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</w:t>
      </w:r>
    </w:p>
    <w:p w14:paraId="6B34517C" w14:textId="51F8EE78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На сильноосновной смоле вместе с рением сорбируются ионы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-ионы. В этом случае вначале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элюируют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>-ионы 10%-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раствором щёлочи. а затем 4н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HNO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элюируют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рений.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Элюат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содержащий порядка       10 г/</w:t>
      </w:r>
      <w:r w:rsidRPr="00204C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 рения,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подвергается упариванию до содержа</w:t>
      </w:r>
      <w:r>
        <w:rPr>
          <w:rFonts w:ascii="Times New Roman" w:hAnsi="Times New Roman" w:cs="Times New Roman"/>
          <w:sz w:val="28"/>
          <w:szCs w:val="28"/>
        </w:rPr>
        <w:t>ния рения в растворе 100-120 г</w:t>
      </w:r>
      <w:r w:rsidRPr="00204C71"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 В результате охлаждения раствора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рений кристаллизуется в виде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аммония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C54304">
        <w:rPr>
          <w:rFonts w:ascii="Times New Roman" w:hAnsi="Times New Roman" w:cs="Times New Roman"/>
          <w:sz w:val="28"/>
          <w:szCs w:val="28"/>
        </w:rPr>
        <w:t>.</w:t>
      </w:r>
    </w:p>
    <w:p w14:paraId="5127047F" w14:textId="3C1065F0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Слабокислые аниониты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характеризуются значительно меньшей ёмкостью. Однако элюирование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рения и этих смол осуществляется намного легче, чем из сильноосновных смол. Вымывание рения может быть осуществлено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раствором аммиака. Это существенно упрощает технологию получения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аммония.  </w:t>
      </w:r>
    </w:p>
    <w:p w14:paraId="60E45F1E" w14:textId="185B3F7A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В качестве сорбента может быть использована смола АН-21-16. Обменная ёмкость смолы по рению составляет порядка 20-30%. В качестве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элюатора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используется 5-6%-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раствор аммиака. Содержание рения в   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элюат</w:t>
      </w:r>
      <w:r>
        <w:rPr>
          <w:rFonts w:ascii="Times New Roman" w:hAnsi="Times New Roman" w:cs="Times New Roman"/>
          <w:sz w:val="28"/>
          <w:szCs w:val="28"/>
        </w:rPr>
        <w:t>оре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составляет порядка 15-20 г/</w:t>
      </w:r>
      <w:r w:rsidRPr="00204C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Полученный раствор упаривают до плотности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1,13-1,14 г/см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 xml:space="preserve">. После охлаждения получают кристаллы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аммония.  После перекристаллизации раствора получают соль высокой чистоты. Извлечение рения составляет порядка 97-99%.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Достстоинсивом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технологии является то, что в этих условиях практически не сорбируются ионы молибдена.</w:t>
      </w:r>
    </w:p>
    <w:p w14:paraId="11AA16D4" w14:textId="5773C649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Для извлечения рения из водных растворов может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осуществлятся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также экстракцией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C54304">
        <w:rPr>
          <w:rFonts w:ascii="Times New Roman" w:hAnsi="Times New Roman" w:cs="Times New Roman"/>
          <w:sz w:val="28"/>
          <w:szCs w:val="28"/>
        </w:rPr>
        <w:t xml:space="preserve">Высоко эффективным экстрагентом рения из сернокислых растворов является раствор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триоктиламина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(ТОА) в керосине. В основе процесса экстракции лежит реакция</w:t>
      </w:r>
    </w:p>
    <w:p w14:paraId="6E3CB8D0" w14:textId="0F8AC6D3" w:rsidR="007768E9" w:rsidRPr="007768E9" w:rsidRDefault="007768E9" w:rsidP="007768E9">
      <w:pPr>
        <w:jc w:val="center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 w:rsidRPr="007768E9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7768E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7768E9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HSO</w:t>
      </w:r>
      <w:r w:rsidRPr="007768E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7768E9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r w:rsidRPr="007768E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7768E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7768E9">
        <w:rPr>
          <w:rFonts w:ascii="Times New Roman" w:hAnsi="Times New Roman" w:cs="Times New Roman"/>
          <w:sz w:val="28"/>
          <w:szCs w:val="28"/>
          <w:lang w:val="en-US"/>
        </w:rPr>
        <w:t xml:space="preserve"> = (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7768E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7768E9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r w:rsidRPr="007768E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7768E9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HSO</w:t>
      </w:r>
      <w:r w:rsidRPr="007768E9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7768E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</w:p>
    <w:p w14:paraId="2A8B080A" w14:textId="59FA3A22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7768E9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Для предотвращения выпадения в осадок солей амина в керосине к экстрагенту добавляют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трибутилфосфат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(ТБФ).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Реэкстракция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рения осуществляется 10%-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раствором аммиака. Из аммиачного раствора кристаллизацией      получают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аммония.</w:t>
      </w:r>
    </w:p>
    <w:p w14:paraId="32C02081" w14:textId="7F0101FC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Поскольку ТБФ извлекает в органическую фазу также молибден, то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перед экстракцией рения из раствора извлекают молибден. Селективное извлечение молибдена осуществляют экстрагентом ди-2-этиленгексилфосфорной кислотой (Д2ЭГФ).</w:t>
      </w:r>
    </w:p>
    <w:p w14:paraId="0FABC989" w14:textId="64B62910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В качестве примера рассмотрим технологию получения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аммония из возгонов обжига молибденовых концентратов, которые являются одним из основных источников получения рения.</w:t>
      </w:r>
    </w:p>
    <w:p w14:paraId="4C5F49FC" w14:textId="27A4C49F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Возгоны,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содержащие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0,4-1,5% рения смешивают с 20-25% серной кислотой, а затем выщелачивают горячей водой. В пульпу добавляют пиролюзит MnO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</w:rPr>
        <w:t xml:space="preserve"> в количестве 8% от массы возгонов. В возгонах значительное количество рения содержится в виде низших оксидов, которые нерастворимы в растворе кислоты. Целью введения MnO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</w:rPr>
        <w:t xml:space="preserve"> является окисление низших оксидов рения до высшего оксида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Re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C54304">
        <w:rPr>
          <w:rFonts w:ascii="Times New Roman" w:hAnsi="Times New Roman" w:cs="Times New Roman"/>
          <w:sz w:val="28"/>
          <w:szCs w:val="28"/>
        </w:rPr>
        <w:t xml:space="preserve">, который растворим в растворе кислоты и окисления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 xml:space="preserve">2+ </w:t>
      </w:r>
      <w:r w:rsidRPr="00C54304">
        <w:rPr>
          <w:rFonts w:ascii="Times New Roman" w:hAnsi="Times New Roman" w:cs="Times New Roman"/>
          <w:sz w:val="28"/>
          <w:szCs w:val="28"/>
        </w:rPr>
        <w:t>до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 w:rsidRPr="00C54304">
        <w:rPr>
          <w:rFonts w:ascii="Times New Roman" w:hAnsi="Times New Roman" w:cs="Times New Roman"/>
          <w:sz w:val="28"/>
          <w:szCs w:val="28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 w:rsidRPr="00C54304">
        <w:rPr>
          <w:rFonts w:ascii="Times New Roman" w:hAnsi="Times New Roman" w:cs="Times New Roman"/>
          <w:sz w:val="28"/>
          <w:szCs w:val="28"/>
        </w:rPr>
        <w:t xml:space="preserve"> В процессе выщелачивания рения переходит в раствор в виде HReO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. В раствор переходит также медь и часть молибдена.</w:t>
      </w:r>
    </w:p>
    <w:p w14:paraId="7EA631BE" w14:textId="730CC8C7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Твёрдый остаток содержит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менее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0,1% рения. Он направляется на извлечение молибдена</w:t>
      </w:r>
    </w:p>
    <w:p w14:paraId="48CF4720" w14:textId="4C7F75ED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Полученный раствор содержит 0,5-0,6 г/л Re, 8-10 г/л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C54304">
        <w:rPr>
          <w:rFonts w:ascii="Times New Roman" w:hAnsi="Times New Roman" w:cs="Times New Roman"/>
          <w:sz w:val="28"/>
          <w:szCs w:val="28"/>
        </w:rPr>
        <w:t xml:space="preserve">, 20-30 г/л 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.</w:t>
      </w:r>
    </w:p>
    <w:p w14:paraId="52E86F44" w14:textId="462F7EA7" w:rsidR="007768E9" w:rsidRPr="00C54304" w:rsidRDefault="007768E9" w:rsidP="007768E9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>Для очистки раствора от меди, железа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и молибдена его нейтрализуют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>(ОН)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рН =11-12. В этих условиях медь и железо выпадают в осадок в виде гидроксидов или основных солей, а молибден в виде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кальция СаМоО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. Полученный осадок, содержащий молибден и   порядка 4% рения,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направляют в молибденовое производство.</w:t>
      </w:r>
    </w:p>
    <w:p w14:paraId="3A0158F9" w14:textId="41C399CF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 xml:space="preserve">Очищенный раствор упаривают до содержания в нём 10-15 г/л рения. Во время упаривания в раствор добавляют небольшое количество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>(ОН)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</w:rPr>
        <w:t xml:space="preserve"> для осаждения остатков молибдена. Упаренный раствор подвергается фильтрации. В отфильтрованный раствор добавляют КС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54304">
        <w:rPr>
          <w:rFonts w:ascii="Times New Roman" w:hAnsi="Times New Roman" w:cs="Times New Roman"/>
          <w:sz w:val="28"/>
          <w:szCs w:val="28"/>
        </w:rPr>
        <w:t xml:space="preserve"> и охлаждают.  В результате из раствора рений кристаллизуется в виде кристаллов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калия К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 xml:space="preserve">. В маточном растворе содержание рения составляет порядка 0,5 г/л. Он направляется на извлечение рения ионообменными смолами. </w:t>
      </w:r>
    </w:p>
    <w:p w14:paraId="60BF170E" w14:textId="19E0EC88" w:rsidR="007768E9" w:rsidRPr="00C54304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Несколько другая технологическая схема разработана учеными Казахстана. Она предусматривает спекание пыли обжига молибденовых концентратов 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известью в соотношении 3:2. Спекание осуществляют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муфельной печи при температуре 570-670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C54304">
        <w:rPr>
          <w:rFonts w:ascii="Times New Roman" w:hAnsi="Times New Roman" w:cs="Times New Roman"/>
          <w:sz w:val="28"/>
          <w:szCs w:val="28"/>
        </w:rPr>
        <w:t xml:space="preserve">С. В процессе спекания образуются соединения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)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</w:rPr>
        <w:t xml:space="preserve"> и   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CaMoO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. Спек выщелачивают горячей водой при температуре 60-80</w:t>
      </w:r>
      <w:r w:rsidRPr="00C54304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C54304">
        <w:rPr>
          <w:rFonts w:ascii="Times New Roman" w:hAnsi="Times New Roman" w:cs="Times New Roman"/>
          <w:sz w:val="28"/>
          <w:szCs w:val="28"/>
        </w:rPr>
        <w:t xml:space="preserve">С. В результате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перрренат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кальция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>)</w:t>
      </w:r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54304">
        <w:rPr>
          <w:rFonts w:ascii="Times New Roman" w:hAnsi="Times New Roman" w:cs="Times New Roman"/>
          <w:sz w:val="28"/>
          <w:szCs w:val="28"/>
        </w:rPr>
        <w:t xml:space="preserve"> переходит в раствор, а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молибдат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кальция 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CaMoO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 xml:space="preserve"> переходит в осадок. Пульпу подвергают фильтрации.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направляют на получение молибдена.</w:t>
      </w:r>
    </w:p>
    <w:p w14:paraId="1DE462AF" w14:textId="3FD5C213" w:rsidR="007768E9" w:rsidRDefault="007768E9" w:rsidP="007768E9">
      <w:pPr>
        <w:jc w:val="both"/>
        <w:rPr>
          <w:rFonts w:ascii="Times New Roman" w:hAnsi="Times New Roman" w:cs="Times New Roman"/>
          <w:sz w:val="28"/>
          <w:szCs w:val="28"/>
        </w:rPr>
      </w:pPr>
      <w:r w:rsidRPr="00C54304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C54304">
        <w:rPr>
          <w:rFonts w:ascii="Times New Roman" w:hAnsi="Times New Roman" w:cs="Times New Roman"/>
          <w:sz w:val="28"/>
          <w:szCs w:val="28"/>
        </w:rPr>
        <w:t>Раство</w:t>
      </w:r>
      <w:r>
        <w:rPr>
          <w:rFonts w:ascii="Times New Roman" w:hAnsi="Times New Roman" w:cs="Times New Roman"/>
          <w:sz w:val="28"/>
          <w:szCs w:val="28"/>
        </w:rPr>
        <w:t>р от фильтрации содержит 0,3 г/</w:t>
      </w:r>
      <w:r w:rsidRPr="00204C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 рения и 0,1-0,2 г/л молибдена. Раствор упарива</w:t>
      </w:r>
      <w:r>
        <w:rPr>
          <w:rFonts w:ascii="Times New Roman" w:hAnsi="Times New Roman" w:cs="Times New Roman"/>
          <w:sz w:val="28"/>
          <w:szCs w:val="28"/>
        </w:rPr>
        <w:t>ют до содержания рения 20-30 г/</w:t>
      </w:r>
      <w:r w:rsidRPr="00204C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В процессе упаривания происходит дополнительная очистка от молибдена, за счёт перехода в осадок 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CaMoO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 xml:space="preserve">. Упаренный раствор фильтруют.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Кек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возвращают в голову процесса на выщелачивание. В отфильтрованный раствор добавляют КС</w:t>
      </w:r>
      <w:r w:rsidRPr="00C5430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54304">
        <w:rPr>
          <w:rFonts w:ascii="Times New Roman" w:hAnsi="Times New Roman" w:cs="Times New Roman"/>
          <w:sz w:val="28"/>
          <w:szCs w:val="28"/>
        </w:rPr>
        <w:t xml:space="preserve"> и охлаждают.  В результате из раствора рений кристаллизуется в виде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перрената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>К</w:t>
      </w:r>
      <w:proofErr w:type="spellStart"/>
      <w:r w:rsidRPr="00C54304">
        <w:rPr>
          <w:rFonts w:ascii="Times New Roman" w:hAnsi="Times New Roman" w:cs="Times New Roman"/>
          <w:sz w:val="28"/>
          <w:szCs w:val="28"/>
          <w:lang w:val="en-US"/>
        </w:rPr>
        <w:t>ReO</w:t>
      </w:r>
      <w:proofErr w:type="spellEnd"/>
      <w:r w:rsidRPr="00C543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C543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калия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продвергается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повторной перекристаллизации. В результате получают кристаллический </w:t>
      </w:r>
      <w:proofErr w:type="spellStart"/>
      <w:r w:rsidRPr="00C54304">
        <w:rPr>
          <w:rFonts w:ascii="Times New Roman" w:hAnsi="Times New Roman" w:cs="Times New Roman"/>
          <w:sz w:val="28"/>
          <w:szCs w:val="28"/>
        </w:rPr>
        <w:t>перренат</w:t>
      </w:r>
      <w:proofErr w:type="spellEnd"/>
      <w:r w:rsidRPr="00C54304">
        <w:rPr>
          <w:rFonts w:ascii="Times New Roman" w:hAnsi="Times New Roman" w:cs="Times New Roman"/>
          <w:sz w:val="28"/>
          <w:szCs w:val="28"/>
        </w:rPr>
        <w:t xml:space="preserve"> калия. Маточный раствор возвращают на упаривание.   </w:t>
      </w:r>
    </w:p>
    <w:p w14:paraId="65374FD4" w14:textId="77777777" w:rsidR="00FE59A7" w:rsidRDefault="00FE59A7"/>
    <w:sectPr w:rsidR="00FE5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9A7"/>
    <w:rsid w:val="007768E9"/>
    <w:rsid w:val="00FE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320C966"/>
  <w15:chartTrackingRefBased/>
  <w15:docId w15:val="{625F381F-AE33-40B4-8065-7271987D9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8E9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1050</Words>
  <Characters>5985</Characters>
  <Application>Microsoft Office Word</Application>
  <DocSecurity>0</DocSecurity>
  <Lines>49</Lines>
  <Paragraphs>14</Paragraphs>
  <ScaleCrop>false</ScaleCrop>
  <Company/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2023-11-28T08:26:00Z</dcterms:created>
  <dcterms:modified xsi:type="dcterms:W3CDTF">2023-11-28T08:31:00Z</dcterms:modified>
</cp:coreProperties>
</file>